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16" w:rsidRPr="005D7A16" w:rsidRDefault="005D7A16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7A16" w:rsidRPr="005D7A16" w:rsidRDefault="00F46DCE" w:rsidP="005D7A1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5741D154" wp14:editId="130859C3">
            <wp:simplePos x="0" y="0"/>
            <wp:positionH relativeFrom="column">
              <wp:posOffset>2413635</wp:posOffset>
            </wp:positionH>
            <wp:positionV relativeFrom="paragraph">
              <wp:posOffset>57785</wp:posOffset>
            </wp:positionV>
            <wp:extent cx="989965" cy="10795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227" w:rsidRDefault="00B44227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4227" w:rsidRDefault="00B44227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F46D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องค์การบริหารส่วนตำบลช่อ</w:t>
      </w:r>
      <w:r w:rsidR="00F46DCE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B44227">
        <w:rPr>
          <w:rFonts w:ascii="TH SarabunIT๙" w:hAnsi="TH SarabunIT๙" w:cs="TH SarabunIT๙"/>
          <w:b/>
          <w:bCs/>
          <w:sz w:val="32"/>
          <w:szCs w:val="32"/>
          <w:cs/>
        </w:rPr>
        <w:t>ด่าน</w:t>
      </w:r>
    </w:p>
    <w:p w:rsidR="005D7A16" w:rsidRPr="005D7A16" w:rsidRDefault="005D7A16" w:rsidP="005D7A16">
      <w:pPr>
        <w:ind w:left="142" w:hanging="142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909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46DC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รายงานผลการจัดซื้อ</w:t>
      </w:r>
      <w:r w:rsidR="005C7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จัดจ้างหรือการจัดหาพัสดุ </w:t>
      </w:r>
      <w:r w:rsidR="00F46DC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5C79E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F46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5D7A16" w:rsidRPr="00F46DCE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D0D8B" w:rsidRPr="00F46D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F46D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D0D8B" w:rsidRPr="00F46DCE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F46DCE" w:rsidRDefault="005D7A16" w:rsidP="00F46DCE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  <w:r w:rsidRPr="005D7A16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F46DCE">
        <w:rPr>
          <w:rFonts w:ascii="TH SarabunIT๙" w:eastAsia="AngsanaNew-Bold" w:hAnsi="TH SarabunIT๙" w:cs="TH SarabunIT๙"/>
          <w:sz w:val="32"/>
          <w:szCs w:val="32"/>
        </w:rPr>
        <w:tab/>
      </w:r>
      <w:r w:rsidR="00F46DCE">
        <w:rPr>
          <w:rFonts w:ascii="TH SarabunIT๙" w:eastAsia="AngsanaNew-Bold" w:hAnsi="TH SarabunIT๙" w:cs="TH SarabunIT๙" w:hint="cs"/>
          <w:sz w:val="32"/>
          <w:szCs w:val="32"/>
          <w:cs/>
        </w:rPr>
        <w:t>องค์การบริหารส่วนตำบลช่องด่าน  ได้จัดทำรายงานผลการจัดซื้อจัดจ้างหรือการจัดหาพัสดุประจำปี</w:t>
      </w:r>
      <w:r w:rsidR="005C79E6">
        <w:rPr>
          <w:rFonts w:ascii="TH SarabunIT๙" w:eastAsia="AngsanaNew-Bold" w:hAnsi="TH SarabunIT๙" w:cs="TH SarabunIT๙" w:hint="cs"/>
          <w:sz w:val="32"/>
          <w:szCs w:val="32"/>
          <w:cs/>
        </w:rPr>
        <w:t>งบประมาณ</w:t>
      </w:r>
      <w:r w:rsidR="00F46DCE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2563  เพื่อให้สอดคล้องและเป็นไปตามแผนปฏิบัติการจัดซื้อจัดจ้างของปีงบประมาณ 2563 (รายละเอียดตามเอกสารแนบท้ายประกาศ)</w:t>
      </w:r>
    </w:p>
    <w:p w:rsidR="005D7A16" w:rsidRPr="00A47225" w:rsidRDefault="005D7A16" w:rsidP="00A47225">
      <w:pPr>
        <w:tabs>
          <w:tab w:val="left" w:pos="1418"/>
        </w:tabs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 w:rsidRPr="00A47225">
        <w:rPr>
          <w:rFonts w:ascii="TH SarabunIT๙" w:hAnsi="TH SarabunIT๙" w:cs="TH SarabunIT๙"/>
          <w:sz w:val="32"/>
          <w:szCs w:val="32"/>
        </w:rPr>
        <w:tab/>
      </w:r>
      <w:r w:rsidRPr="00A47225">
        <w:rPr>
          <w:rFonts w:ascii="TH SarabunIT๙" w:hAnsi="TH SarabunIT๙" w:cs="TH SarabunIT๙"/>
          <w:sz w:val="32"/>
          <w:szCs w:val="32"/>
        </w:rPr>
        <w:tab/>
      </w:r>
      <w:r w:rsidRPr="00A47225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F46DCE"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 w:rsidRPr="00A47225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:rsidR="005D7A16" w:rsidRPr="005D7A16" w:rsidRDefault="00943D15" w:rsidP="00790972">
      <w:pPr>
        <w:spacing w:before="240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DFA8F02" wp14:editId="104D3392">
            <wp:simplePos x="0" y="0"/>
            <wp:positionH relativeFrom="column">
              <wp:posOffset>2682240</wp:posOffset>
            </wp:positionH>
            <wp:positionV relativeFrom="paragraph">
              <wp:posOffset>330200</wp:posOffset>
            </wp:positionV>
            <wp:extent cx="809625" cy="714375"/>
            <wp:effectExtent l="0" t="0" r="0" b="0"/>
            <wp:wrapNone/>
            <wp:docPr id="3" name="รูปภาพ 3" descr="D:\เบ็ดเตล็ด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บ็ดเตล็ด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ณ</w:t>
      </w:r>
      <w:r w:rsidR="001A67C5">
        <w:rPr>
          <w:rFonts w:ascii="TH SarabunIT๙" w:hAnsi="TH SarabunIT๙" w:cs="TH SarabunIT๙"/>
          <w:sz w:val="32"/>
          <w:szCs w:val="32"/>
        </w:rPr>
        <w:t xml:space="preserve"> 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A67C5">
        <w:rPr>
          <w:rFonts w:ascii="TH SarabunIT๙" w:hAnsi="TH SarabunIT๙" w:cs="TH SarabunIT๙"/>
          <w:sz w:val="32"/>
          <w:szCs w:val="32"/>
        </w:rPr>
        <w:t xml:space="preserve">  </w:t>
      </w:r>
      <w:r w:rsidR="00F46DCE">
        <w:rPr>
          <w:rFonts w:ascii="TH SarabunIT๙" w:hAnsi="TH SarabunIT๙" w:cs="TH SarabunIT๙"/>
          <w:sz w:val="32"/>
          <w:szCs w:val="32"/>
        </w:rPr>
        <w:t>1</w:t>
      </w:r>
      <w:r w:rsidR="008F67F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46DCE">
        <w:rPr>
          <w:rFonts w:ascii="TH SarabunIT๙" w:hAnsi="TH SarabunIT๙" w:cs="TH SarabunIT๙"/>
          <w:sz w:val="32"/>
          <w:szCs w:val="32"/>
        </w:rPr>
        <w:t xml:space="preserve"> 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4722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D7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="005D7A16" w:rsidRPr="005D7A16">
        <w:rPr>
          <w:rFonts w:ascii="TH SarabunIT๙" w:hAnsi="TH SarabunIT๙" w:cs="TH SarabunIT๙"/>
          <w:sz w:val="32"/>
          <w:szCs w:val="32"/>
        </w:rPr>
        <w:t>.</w:t>
      </w:r>
      <w:r w:rsidR="005D7A16"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="005D7A16" w:rsidRPr="005D7A16">
        <w:rPr>
          <w:rFonts w:ascii="TH SarabunIT๙" w:hAnsi="TH SarabunIT๙" w:cs="TH SarabunIT๙"/>
          <w:sz w:val="32"/>
          <w:szCs w:val="32"/>
        </w:rPr>
        <w:t>.25</w:t>
      </w:r>
      <w:r w:rsidR="007F0AF3">
        <w:rPr>
          <w:rFonts w:ascii="TH SarabunIT๙" w:hAnsi="TH SarabunIT๙" w:cs="TH SarabunIT๙"/>
          <w:sz w:val="32"/>
          <w:szCs w:val="32"/>
        </w:rPr>
        <w:t>6</w:t>
      </w:r>
      <w:r w:rsidR="0079097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5D7A16" w:rsidRPr="005D7A16" w:rsidRDefault="005D7A16" w:rsidP="00A47225">
      <w:pPr>
        <w:tabs>
          <w:tab w:val="left" w:pos="1418"/>
        </w:tabs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5D7A16" w:rsidRPr="005D7A16" w:rsidRDefault="005D7A16" w:rsidP="005D7A16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5D7A16" w:rsidRDefault="00B44227" w:rsidP="00B442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(นายมนัส  ป้องกัน)</w:t>
      </w:r>
    </w:p>
    <w:p w:rsidR="00B44227" w:rsidRPr="005D7A16" w:rsidRDefault="00B44227" w:rsidP="00B442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นายกองค์การบริหารส่วนตำบลช่องด่าน</w:t>
      </w:r>
    </w:p>
    <w:p w:rsidR="005D7A16" w:rsidRPr="005D7A16" w:rsidRDefault="005D7A16" w:rsidP="005D7A16">
      <w:pPr>
        <w:rPr>
          <w:rFonts w:ascii="TH SarabunIT๙" w:hAnsi="TH SarabunIT๙" w:cs="TH SarabunIT๙"/>
          <w:sz w:val="32"/>
          <w:szCs w:val="32"/>
          <w:cs/>
        </w:rPr>
      </w:pPr>
    </w:p>
    <w:p w:rsidR="005D7A16" w:rsidRDefault="005D7A16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ab/>
      </w: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44B" w:rsidRPr="005D7A16" w:rsidRDefault="007B244B" w:rsidP="005D7A1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16" w:rsidRPr="005D7A16" w:rsidRDefault="005D7A16" w:rsidP="005D7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B97" w:rsidRDefault="00FE0B97">
      <w:pPr>
        <w:rPr>
          <w:rFonts w:ascii="TH SarabunIT๙" w:hAnsi="TH SarabunIT๙" w:cs="TH SarabunIT๙"/>
        </w:rPr>
      </w:pPr>
    </w:p>
    <w:p w:rsidR="007B244B" w:rsidRDefault="007B244B">
      <w:pPr>
        <w:rPr>
          <w:rFonts w:ascii="TH SarabunIT๙" w:hAnsi="TH SarabunIT๙" w:cs="TH SarabunIT๙"/>
        </w:rPr>
      </w:pPr>
    </w:p>
    <w:p w:rsidR="007B244B" w:rsidRDefault="007B244B">
      <w:pPr>
        <w:rPr>
          <w:rFonts w:ascii="TH SarabunIT๙" w:hAnsi="TH SarabunIT๙" w:cs="TH SarabunIT๙"/>
        </w:rPr>
      </w:pPr>
    </w:p>
    <w:p w:rsidR="007B244B" w:rsidRDefault="007B244B" w:rsidP="007B244B">
      <w:pPr>
        <w:ind w:left="5760" w:firstLine="720"/>
        <w:jc w:val="thaiDistribute"/>
        <w:rPr>
          <w:rFonts w:ascii="TH SarabunIT๙" w:hAnsi="TH SarabunIT๙" w:cs="TH SarabunIT๙"/>
        </w:rPr>
      </w:pPr>
    </w:p>
    <w:p w:rsidR="007B244B" w:rsidRDefault="007B244B" w:rsidP="007B244B">
      <w:pPr>
        <w:ind w:left="5760" w:firstLine="720"/>
        <w:jc w:val="thaiDistribute"/>
        <w:rPr>
          <w:rFonts w:ascii="TH SarabunIT๙" w:hAnsi="TH SarabunIT๙" w:cs="TH SarabunIT๙"/>
        </w:rPr>
      </w:pPr>
    </w:p>
    <w:p w:rsidR="007B244B" w:rsidRDefault="007B244B" w:rsidP="007B24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58205B" w:rsidRPr="0058205B" w:rsidRDefault="0058205B" w:rsidP="0058205B">
      <w:pPr>
        <w:jc w:val="right"/>
        <w:rPr>
          <w:rFonts w:ascii="TH SarabunIT๙" w:hAnsi="TH SarabunIT๙" w:cs="TH SarabunIT๙" w:hint="cs"/>
        </w:rPr>
      </w:pPr>
      <w:r w:rsidRPr="0058205B">
        <w:rPr>
          <w:rFonts w:ascii="TH SarabunIT๙" w:hAnsi="TH SarabunIT๙" w:cs="TH SarabunIT๙" w:hint="cs"/>
          <w:cs/>
        </w:rPr>
        <w:t>(เอกสารแนบท้ายประกาศ)</w:t>
      </w:r>
    </w:p>
    <w:p w:rsidR="0058205B" w:rsidRDefault="0058205B" w:rsidP="0058205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B465E" w:rsidRPr="00AD0626" w:rsidRDefault="0058205B" w:rsidP="0058205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D06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รายงานผลการจัดซื้อจัดจ้างหรือการจัดหาพัสดุ ประจำปีงบประมาณ 2563</w:t>
      </w:r>
    </w:p>
    <w:p w:rsidR="0058205B" w:rsidRDefault="0058205B" w:rsidP="0058205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205B" w:rsidRDefault="0058205B" w:rsidP="005820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0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องค์การบริหารส่วนตำบลช่องด่าน  ได้จัดทำรายงานผลการจัดซื้อจัดจ้าง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หรือการจัดหาพัสดุประจำปี 2563  เพื่อให้สอดคล้องและเป็นไปตามแผนปฏิบัติการจัดซื้อจัดจ้างของปีงบประมาณ 2563 โดยการจัดซื้อจัดจ้างหรือการจัดหาพัสดุประจำปี 2563  แยกได้  ดังนี้</w:t>
      </w:r>
    </w:p>
    <w:p w:rsidR="0058205B" w:rsidRPr="00AD0626" w:rsidRDefault="0058205B" w:rsidP="00AD0626">
      <w:pPr>
        <w:pStyle w:val="aa"/>
        <w:numPr>
          <w:ilvl w:val="0"/>
          <w:numId w:val="1"/>
        </w:numPr>
        <w:spacing w:before="120"/>
        <w:ind w:left="1797" w:hanging="357"/>
        <w:contextualSpacing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โครงการตามข้อบัญญัติงบประมาณรายจ่าย ประจำปีงบประมาณ 2563</w:t>
      </w:r>
    </w:p>
    <w:p w:rsidR="0058205B" w:rsidRDefault="0058205B" w:rsidP="0058205B">
      <w:pPr>
        <w:pStyle w:val="aa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11  โครงการ</w:t>
      </w:r>
    </w:p>
    <w:p w:rsidR="0058205B" w:rsidRDefault="0058205B" w:rsidP="0058205B">
      <w:pPr>
        <w:pStyle w:val="aa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1.2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4  โครงการ</w:t>
      </w:r>
    </w:p>
    <w:p w:rsidR="00365DAD" w:rsidRPr="00AD0626" w:rsidRDefault="00365DAD" w:rsidP="00365DAD">
      <w:pPr>
        <w:pStyle w:val="aa"/>
        <w:numPr>
          <w:ilvl w:val="0"/>
          <w:numId w:val="1"/>
        </w:numPr>
        <w:spacing w:before="120"/>
        <w:ind w:left="1797" w:hanging="357"/>
        <w:contextualSpacing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โครงการจ่ายขาดเงินสะสม ประจำปีงบประมาณ 2563</w:t>
      </w:r>
    </w:p>
    <w:p w:rsidR="000138F8" w:rsidRDefault="000138F8" w:rsidP="000138F8">
      <w:pPr>
        <w:pStyle w:val="aa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 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0138F8" w:rsidRPr="0058205B" w:rsidRDefault="000138F8" w:rsidP="000138F8">
      <w:pPr>
        <w:pStyle w:val="aa"/>
        <w:ind w:left="180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:rsidR="000138F8" w:rsidRPr="00AD0626" w:rsidRDefault="000138F8" w:rsidP="000138F8">
      <w:pPr>
        <w:pStyle w:val="aa"/>
        <w:numPr>
          <w:ilvl w:val="0"/>
          <w:numId w:val="1"/>
        </w:numPr>
        <w:spacing w:before="120"/>
        <w:contextualSpacing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กันเงินรายจ่าย</w:t>
      </w: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Pr="00AD06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0138F8" w:rsidRDefault="000138F8" w:rsidP="000138F8">
      <w:pPr>
        <w:pStyle w:val="aa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  โครงการจัดซื้อ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0  โครงการ</w:t>
      </w:r>
    </w:p>
    <w:p w:rsidR="000138F8" w:rsidRDefault="000138F8" w:rsidP="000138F8">
      <w:pPr>
        <w:pStyle w:val="aa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1B465E" w:rsidRPr="0058205B" w:rsidRDefault="001B465E" w:rsidP="005820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465E" w:rsidRPr="0058205B" w:rsidRDefault="001B465E" w:rsidP="005820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1B465E" w:rsidRDefault="001B465E">
      <w:pPr>
        <w:rPr>
          <w:rFonts w:ascii="TH SarabunIT๙" w:hAnsi="TH SarabunIT๙" w:cs="TH SarabunIT๙"/>
        </w:rPr>
      </w:pPr>
    </w:p>
    <w:p w:rsidR="001B465E" w:rsidRPr="005D7A16" w:rsidRDefault="001B465E" w:rsidP="001B465E">
      <w:pPr>
        <w:jc w:val="right"/>
        <w:rPr>
          <w:rFonts w:ascii="TH SarabunIT๙" w:hAnsi="TH SarabunIT๙" w:cs="TH SarabunIT๙"/>
        </w:rPr>
      </w:pPr>
    </w:p>
    <w:sectPr w:rsidR="001B465E" w:rsidRPr="005D7A16" w:rsidSect="00790972">
      <w:pgSz w:w="11906" w:h="16838"/>
      <w:pgMar w:top="539" w:right="1133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1C" w:rsidRDefault="00DC741C" w:rsidP="006471CB">
      <w:r>
        <w:separator/>
      </w:r>
    </w:p>
  </w:endnote>
  <w:endnote w:type="continuationSeparator" w:id="0">
    <w:p w:rsidR="00DC741C" w:rsidRDefault="00DC741C" w:rsidP="006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1C" w:rsidRDefault="00DC741C" w:rsidP="006471CB">
      <w:r>
        <w:separator/>
      </w:r>
    </w:p>
  </w:footnote>
  <w:footnote w:type="continuationSeparator" w:id="0">
    <w:p w:rsidR="00DC741C" w:rsidRDefault="00DC741C" w:rsidP="0064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018"/>
    <w:multiLevelType w:val="hybridMultilevel"/>
    <w:tmpl w:val="116CE152"/>
    <w:lvl w:ilvl="0" w:tplc="EC5667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A16"/>
    <w:rsid w:val="000138F8"/>
    <w:rsid w:val="001A67C5"/>
    <w:rsid w:val="001B465E"/>
    <w:rsid w:val="001B664C"/>
    <w:rsid w:val="00321235"/>
    <w:rsid w:val="00364DA4"/>
    <w:rsid w:val="00365DAD"/>
    <w:rsid w:val="004D7A0D"/>
    <w:rsid w:val="0058205B"/>
    <w:rsid w:val="005C79E6"/>
    <w:rsid w:val="005D7A16"/>
    <w:rsid w:val="006471CB"/>
    <w:rsid w:val="006A571D"/>
    <w:rsid w:val="00790972"/>
    <w:rsid w:val="007B244B"/>
    <w:rsid w:val="007F0AF3"/>
    <w:rsid w:val="008243D6"/>
    <w:rsid w:val="008F67FF"/>
    <w:rsid w:val="00943D15"/>
    <w:rsid w:val="00A12495"/>
    <w:rsid w:val="00A454E4"/>
    <w:rsid w:val="00A47225"/>
    <w:rsid w:val="00AA69E4"/>
    <w:rsid w:val="00AD0626"/>
    <w:rsid w:val="00B1001F"/>
    <w:rsid w:val="00B44227"/>
    <w:rsid w:val="00BA1A66"/>
    <w:rsid w:val="00BD0D8B"/>
    <w:rsid w:val="00D1693D"/>
    <w:rsid w:val="00DB08AB"/>
    <w:rsid w:val="00DC741C"/>
    <w:rsid w:val="00DF3910"/>
    <w:rsid w:val="00E11575"/>
    <w:rsid w:val="00E1620D"/>
    <w:rsid w:val="00E208E0"/>
    <w:rsid w:val="00F35F3E"/>
    <w:rsid w:val="00F46DCE"/>
    <w:rsid w:val="00FC0616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1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nhideWhenUsed/>
    <w:rsid w:val="006471CB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6471CB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4422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4227"/>
    <w:rPr>
      <w:rFonts w:ascii="Tahoma" w:eastAsia="Cordia New" w:hAnsi="Tahoma" w:cs="Angsana New"/>
      <w:sz w:val="16"/>
      <w:szCs w:val="20"/>
      <w:lang w:eastAsia="zh-CN"/>
    </w:rPr>
  </w:style>
  <w:style w:type="character" w:styleId="a9">
    <w:name w:val="Hyperlink"/>
    <w:uiPriority w:val="99"/>
    <w:unhideWhenUsed/>
    <w:rsid w:val="00A47225"/>
    <w:rPr>
      <w:strike w:val="0"/>
      <w:dstrike w:val="0"/>
      <w:color w:val="0000FF"/>
      <w:u w:val="none"/>
      <w:effect w:val="none"/>
    </w:rPr>
  </w:style>
  <w:style w:type="paragraph" w:styleId="aa">
    <w:name w:val="List Paragraph"/>
    <w:basedOn w:val="a"/>
    <w:uiPriority w:val="34"/>
    <w:qFormat/>
    <w:rsid w:val="0058205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1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mycom</cp:lastModifiedBy>
  <cp:revision>27</cp:revision>
  <cp:lastPrinted>2020-11-11T09:08:00Z</cp:lastPrinted>
  <dcterms:created xsi:type="dcterms:W3CDTF">2017-08-17T07:35:00Z</dcterms:created>
  <dcterms:modified xsi:type="dcterms:W3CDTF">2021-05-13T06:25:00Z</dcterms:modified>
</cp:coreProperties>
</file>